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1A" w:rsidRPr="009C0AA2" w:rsidRDefault="0020433F" w:rsidP="009C0AA2">
      <w:pPr>
        <w:spacing w:after="0" w:line="281" w:lineRule="auto"/>
        <w:ind w:left="605" w:right="0" w:firstLine="178"/>
        <w:jc w:val="center"/>
      </w:pPr>
      <w:r>
        <w:rPr>
          <w:b/>
          <w:sz w:val="40"/>
          <w:u w:val="single" w:color="000000"/>
        </w:rPr>
        <w:t xml:space="preserve">Подробная (пошаговая) инструкция </w:t>
      </w:r>
      <w:r w:rsidR="009C0AA2">
        <w:rPr>
          <w:b/>
          <w:sz w:val="40"/>
          <w:u w:val="single" w:color="000000"/>
        </w:rPr>
        <w:t>«К</w:t>
      </w:r>
      <w:r>
        <w:rPr>
          <w:b/>
          <w:sz w:val="40"/>
          <w:u w:val="single" w:color="000000"/>
        </w:rPr>
        <w:t>ак записать</w:t>
      </w:r>
      <w:r>
        <w:rPr>
          <w:b/>
          <w:sz w:val="40"/>
        </w:rPr>
        <w:t xml:space="preserve"> </w:t>
      </w:r>
      <w:r>
        <w:rPr>
          <w:b/>
          <w:sz w:val="40"/>
          <w:u w:val="single" w:color="000000"/>
        </w:rPr>
        <w:t>ребенка в кружок , секцию через Портал Городских</w:t>
      </w:r>
      <w:r>
        <w:rPr>
          <w:b/>
          <w:sz w:val="40"/>
        </w:rPr>
        <w:t xml:space="preserve"> </w:t>
      </w:r>
      <w:r w:rsidR="009C0AA2">
        <w:rPr>
          <w:b/>
          <w:sz w:val="40"/>
          <w:u w:val="single" w:color="000000"/>
        </w:rPr>
        <w:t>услуг</w:t>
      </w:r>
      <w:r>
        <w:rPr>
          <w:b/>
          <w:sz w:val="40"/>
          <w:u w:val="single" w:color="000000"/>
        </w:rPr>
        <w:t xml:space="preserve"> </w:t>
      </w:r>
      <w:r w:rsidRPr="009C0AA2">
        <w:rPr>
          <w:b/>
          <w:sz w:val="40"/>
          <w:u w:val="single"/>
        </w:rPr>
        <w:t>Москвы</w:t>
      </w:r>
      <w:r w:rsidRPr="009C0AA2">
        <w:rPr>
          <w:b/>
          <w:sz w:val="40"/>
          <w:u w:val="single"/>
        </w:rPr>
        <w:t xml:space="preserve"> </w:t>
      </w:r>
      <w:r w:rsidR="009C0AA2" w:rsidRPr="009C0AA2">
        <w:rPr>
          <w:b/>
          <w:sz w:val="40"/>
          <w:u w:val="single"/>
          <w:lang w:val="en-US"/>
        </w:rPr>
        <w:t>MOS</w:t>
      </w:r>
      <w:r w:rsidR="009C0AA2" w:rsidRPr="009C0AA2">
        <w:rPr>
          <w:b/>
          <w:sz w:val="40"/>
          <w:u w:val="single"/>
        </w:rPr>
        <w:t>.</w:t>
      </w:r>
      <w:r w:rsidR="009C0AA2" w:rsidRPr="009C0AA2">
        <w:rPr>
          <w:b/>
          <w:sz w:val="40"/>
          <w:u w:val="single"/>
          <w:lang w:val="en-US"/>
        </w:rPr>
        <w:t>RU</w:t>
      </w:r>
    </w:p>
    <w:p w:rsidR="00F22D1A" w:rsidRDefault="0020433F">
      <w:pPr>
        <w:spacing w:after="23" w:line="259" w:lineRule="auto"/>
        <w:ind w:left="283" w:right="0" w:firstLine="0"/>
        <w:jc w:val="left"/>
      </w:pPr>
      <w:r>
        <w:rPr>
          <w:b/>
          <w:color w:val="393C53"/>
        </w:rPr>
        <w:t xml:space="preserve"> </w:t>
      </w:r>
    </w:p>
    <w:p w:rsidR="00F22D1A" w:rsidRDefault="0020433F" w:rsidP="009C0AA2">
      <w:pPr>
        <w:spacing w:after="0" w:line="265" w:lineRule="auto"/>
        <w:ind w:left="283" w:firstLine="0"/>
      </w:pPr>
      <w:r>
        <w:rPr>
          <w:b/>
          <w:color w:val="393C53"/>
          <w:u w:val="single" w:color="000000"/>
        </w:rPr>
        <w:t xml:space="preserve"> </w:t>
      </w:r>
      <w:r>
        <w:rPr>
          <w:u w:val="single" w:color="000000"/>
        </w:rPr>
        <w:t>Необходимые требования</w:t>
      </w:r>
      <w:r>
        <w:t xml:space="preserve"> - компьютер с доступом в интернет.  </w:t>
      </w:r>
      <w:r>
        <w:t>Каждый этап оформления можно проконтролировать и отследить. На данный момент - это наиболее быстрый и удобный вариант записи ребенка в спортивную</w:t>
      </w:r>
      <w:r w:rsidR="009C0AA2">
        <w:t>\творческую</w:t>
      </w:r>
      <w:r>
        <w:t xml:space="preserve"> секцию. </w:t>
      </w:r>
    </w:p>
    <w:p w:rsidR="00F22D1A" w:rsidRDefault="00F22D1A">
      <w:pPr>
        <w:spacing w:after="101" w:line="259" w:lineRule="auto"/>
        <w:ind w:left="62" w:right="-62" w:firstLine="0"/>
        <w:jc w:val="left"/>
      </w:pPr>
    </w:p>
    <w:p w:rsidR="00F22D1A" w:rsidRDefault="0020433F">
      <w:pPr>
        <w:spacing w:after="3"/>
        <w:ind w:left="278" w:right="266"/>
      </w:pPr>
      <w:r>
        <w:rPr>
          <w:b/>
        </w:rPr>
        <w:t xml:space="preserve">Обратиться за услугой записи </w:t>
      </w:r>
      <w:r w:rsidR="003A7CF9">
        <w:rPr>
          <w:b/>
        </w:rPr>
        <w:t xml:space="preserve">в кружки и секции на Портал </w:t>
      </w:r>
      <w:r>
        <w:rPr>
          <w:b/>
        </w:rPr>
        <w:t>MOS.RU имеют право:</w:t>
      </w:r>
      <w:r>
        <w:t xml:space="preserve"> </w:t>
      </w:r>
    </w:p>
    <w:p w:rsidR="00F22D1A" w:rsidRDefault="0020433F">
      <w:pPr>
        <w:numPr>
          <w:ilvl w:val="0"/>
          <w:numId w:val="1"/>
        </w:numPr>
        <w:ind w:right="268"/>
      </w:pPr>
      <w:r>
        <w:t xml:space="preserve">жители Москвы, которые достигли 14-летнего возраста (или их законные представители); </w:t>
      </w:r>
    </w:p>
    <w:p w:rsidR="00F22D1A" w:rsidRDefault="0020433F">
      <w:pPr>
        <w:numPr>
          <w:ilvl w:val="0"/>
          <w:numId w:val="1"/>
        </w:numPr>
        <w:ind w:right="268"/>
      </w:pPr>
      <w:r>
        <w:t>родители жителей Москвы, не достигших 14-летнего возраста (или законные представители ро</w:t>
      </w:r>
      <w:r>
        <w:t xml:space="preserve">дителей). </w:t>
      </w:r>
    </w:p>
    <w:p w:rsidR="00F22D1A" w:rsidRDefault="0020433F">
      <w:pPr>
        <w:spacing w:after="46" w:line="259" w:lineRule="auto"/>
        <w:ind w:left="283" w:right="0" w:firstLine="0"/>
        <w:jc w:val="left"/>
      </w:pPr>
      <w:r>
        <w:t xml:space="preserve"> </w:t>
      </w:r>
    </w:p>
    <w:p w:rsidR="00F22D1A" w:rsidRDefault="0020433F" w:rsidP="003A7CF9">
      <w:pPr>
        <w:spacing w:after="3"/>
        <w:ind w:left="278" w:right="266"/>
      </w:pPr>
      <w:r>
        <w:rPr>
          <w:b/>
        </w:rPr>
        <w:t>Для оформления услуги потребуются следующие сведения:</w:t>
      </w:r>
      <w:r>
        <w:t xml:space="preserve"> </w:t>
      </w:r>
    </w:p>
    <w:p w:rsidR="00F22D1A" w:rsidRDefault="0020433F">
      <w:pPr>
        <w:numPr>
          <w:ilvl w:val="0"/>
          <w:numId w:val="1"/>
        </w:numPr>
        <w:ind w:right="268"/>
      </w:pPr>
      <w:r>
        <w:t xml:space="preserve">серия и номер свидетельства о рождении (паспорта) ребенка, который записывается в кружок; </w:t>
      </w:r>
    </w:p>
    <w:p w:rsidR="00F22D1A" w:rsidRDefault="0020433F">
      <w:pPr>
        <w:numPr>
          <w:ilvl w:val="0"/>
          <w:numId w:val="1"/>
        </w:numPr>
        <w:ind w:right="268"/>
      </w:pPr>
      <w:r>
        <w:t xml:space="preserve">дата выдачи свидетельства о рождении (паспорта) ребенка и орган, которым был выдан документ; </w:t>
      </w:r>
    </w:p>
    <w:p w:rsidR="00F22D1A" w:rsidRDefault="0020433F">
      <w:pPr>
        <w:numPr>
          <w:ilvl w:val="0"/>
          <w:numId w:val="1"/>
        </w:numPr>
        <w:ind w:right="268"/>
      </w:pPr>
      <w:r>
        <w:t>с</w:t>
      </w:r>
      <w:r>
        <w:t xml:space="preserve">ведения о законном представителе (только в случае, если за </w:t>
      </w:r>
      <w:r w:rsidR="003A7CF9">
        <w:t>гос. услугой</w:t>
      </w:r>
      <w:r>
        <w:t xml:space="preserve"> обращается законный представитель). </w:t>
      </w:r>
    </w:p>
    <w:p w:rsidR="00F22D1A" w:rsidRDefault="0020433F">
      <w:pPr>
        <w:spacing w:after="48" w:line="259" w:lineRule="auto"/>
        <w:ind w:left="283" w:right="0" w:firstLine="0"/>
        <w:jc w:val="left"/>
      </w:pPr>
      <w:r>
        <w:t xml:space="preserve">  </w:t>
      </w:r>
    </w:p>
    <w:p w:rsidR="00F22D1A" w:rsidRDefault="0020433F">
      <w:pPr>
        <w:spacing w:after="3"/>
        <w:ind w:left="278" w:right="266"/>
      </w:pPr>
      <w:r>
        <w:rPr>
          <w:b/>
        </w:rPr>
        <w:t>Как воспользоваться услугой?</w:t>
      </w:r>
      <w:r>
        <w:t xml:space="preserve"> </w:t>
      </w:r>
    </w:p>
    <w:p w:rsidR="00F22D1A" w:rsidRDefault="0020433F">
      <w:pPr>
        <w:ind w:left="278" w:right="268"/>
      </w:pPr>
      <w:r>
        <w:t xml:space="preserve">Для записи ребенка в кружок или секцию, необходимо подать соответствующее заявление. Электронную форму заявления можно получить </w:t>
      </w:r>
      <w:r w:rsidR="003A7CF9">
        <w:t xml:space="preserve">на </w:t>
      </w:r>
      <w:r w:rsidR="003A7CF9">
        <w:rPr>
          <w:lang w:val="en-US"/>
        </w:rPr>
        <w:t>mos</w:t>
      </w:r>
      <w:r w:rsidR="003A7CF9" w:rsidRPr="003A7CF9">
        <w:t>.</w:t>
      </w:r>
      <w:r w:rsidR="003A7CF9">
        <w:rPr>
          <w:lang w:val="en-US"/>
        </w:rPr>
        <w:t>ru</w:t>
      </w:r>
      <w:r w:rsidR="003A7CF9" w:rsidRPr="003A7CF9">
        <w:t xml:space="preserve"> </w:t>
      </w:r>
      <w:r>
        <w:t xml:space="preserve">через </w:t>
      </w:r>
      <w:r>
        <w:rPr>
          <w:u w:val="single" w:color="074076"/>
        </w:rPr>
        <w:t>страницу услуг</w:t>
      </w:r>
      <w:hyperlink r:id="rId5">
        <w:r>
          <w:rPr>
            <w:u w:val="single" w:color="074076"/>
          </w:rPr>
          <w:t>и</w:t>
        </w:r>
      </w:hyperlink>
      <w:hyperlink r:id="rId6">
        <w:r>
          <w:t>,</w:t>
        </w:r>
      </w:hyperlink>
      <w:r>
        <w:t xml:space="preserve"> нажав кнопку «Получить услугу». </w:t>
      </w:r>
    </w:p>
    <w:p w:rsidR="00F22D1A" w:rsidRDefault="0020433F">
      <w:pPr>
        <w:spacing w:after="11080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F22D1A" w:rsidRDefault="003A7CF9">
      <w:pPr>
        <w:ind w:left="278" w:right="268"/>
      </w:pPr>
      <w:r>
        <w:rPr>
          <w:noProof/>
        </w:rPr>
        <w:lastRenderedPageBreak/>
        <w:drawing>
          <wp:inline distT="0" distB="0" distL="0" distR="0" wp14:anchorId="42D339E7" wp14:editId="7784EFD2">
            <wp:extent cx="6748780" cy="3009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3556" r="1180" b="7113"/>
                    <a:stretch/>
                  </pic:blipFill>
                  <pic:spPr bwMode="auto">
                    <a:xfrm>
                      <a:off x="0" y="0"/>
                      <a:ext cx="6748780" cy="30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0433F">
        <w:t>Данная услуга</w:t>
      </w:r>
      <w:r>
        <w:t xml:space="preserve"> находится в Каталоге услуг </w:t>
      </w:r>
      <w:r w:rsidR="0020433F">
        <w:t>MOS.RU – разделы «Семья, дети» ил</w:t>
      </w:r>
      <w:r w:rsidR="0020433F">
        <w:t xml:space="preserve">и «Образование, учеба». Называется услуга «Записать ребенка в кружки, творческие студии, спортивные секции». </w:t>
      </w:r>
    </w:p>
    <w:p w:rsidR="00F22D1A" w:rsidRDefault="0020433F" w:rsidP="003A7CF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2D1A" w:rsidRDefault="0020433F">
      <w:pPr>
        <w:spacing w:after="3"/>
        <w:ind w:left="278" w:right="266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39624</wp:posOffset>
            </wp:positionH>
            <wp:positionV relativeFrom="paragraph">
              <wp:posOffset>-129078</wp:posOffset>
            </wp:positionV>
            <wp:extent cx="6499860" cy="495300"/>
            <wp:effectExtent l="0" t="0" r="0" b="0"/>
            <wp:wrapNone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986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Как выбрать подходящие кружки и заполнить заявление? </w:t>
      </w:r>
    </w:p>
    <w:p w:rsidR="00F22D1A" w:rsidRDefault="0020433F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F22D1A" w:rsidRDefault="0020433F">
      <w:pPr>
        <w:ind w:left="278" w:right="268"/>
      </w:pPr>
      <w:r>
        <w:t xml:space="preserve">Поиск кружков и заполнение заявления на запись в них ребенка проводится в </w:t>
      </w:r>
      <w:r>
        <w:rPr>
          <w:b/>
        </w:rPr>
        <w:t>пять последовательных шагов</w:t>
      </w:r>
      <w:r>
        <w:t xml:space="preserve">. </w:t>
      </w:r>
    </w:p>
    <w:p w:rsidR="00F22D1A" w:rsidRDefault="0020433F">
      <w:pPr>
        <w:spacing w:after="47" w:line="259" w:lineRule="auto"/>
        <w:ind w:left="283" w:right="0" w:firstLine="0"/>
        <w:jc w:val="left"/>
      </w:pPr>
      <w:r>
        <w:t xml:space="preserve"> </w:t>
      </w:r>
    </w:p>
    <w:p w:rsidR="00F22D1A" w:rsidRDefault="0020433F">
      <w:pPr>
        <w:spacing w:after="3"/>
        <w:ind w:left="278" w:right="266"/>
      </w:pPr>
      <w:r>
        <w:rPr>
          <w:b/>
          <w:u w:val="single" w:color="353535"/>
        </w:rPr>
        <w:t>ШАГ 1.</w:t>
      </w:r>
      <w:r>
        <w:rPr>
          <w:b/>
        </w:rPr>
        <w:t xml:space="preserve"> Ввод параметров для поиска услуги.</w:t>
      </w:r>
      <w:r>
        <w:t xml:space="preserve"> </w:t>
      </w:r>
    </w:p>
    <w:p w:rsidR="00F22D1A" w:rsidRDefault="0020433F">
      <w:pPr>
        <w:spacing w:after="0" w:line="259" w:lineRule="auto"/>
        <w:ind w:left="283" w:right="0" w:firstLine="0"/>
        <w:jc w:val="left"/>
      </w:pPr>
      <w:r>
        <w:t xml:space="preserve">  </w:t>
      </w:r>
    </w:p>
    <w:p w:rsidR="00F22D1A" w:rsidRDefault="0020433F">
      <w:pPr>
        <w:ind w:left="278" w:right="268"/>
      </w:pPr>
      <w:r>
        <w:t xml:space="preserve">Чтобы оптимизировать процесс поиска подходящих кружков и секций, вводятся </w:t>
      </w:r>
      <w:r>
        <w:rPr>
          <w:color w:val="FF0000"/>
        </w:rPr>
        <w:t xml:space="preserve">только в графе </w:t>
      </w:r>
      <w:r>
        <w:rPr>
          <w:b/>
          <w:u w:val="single" w:color="000000"/>
        </w:rPr>
        <w:t>ПОИСК</w:t>
      </w:r>
      <w:r>
        <w:rPr>
          <w:color w:val="FF0000"/>
        </w:rPr>
        <w:t xml:space="preserve"> код кружка  или точное название кружка </w:t>
      </w:r>
      <w:r w:rsidR="003A7CF9">
        <w:rPr>
          <w:b/>
          <w:color w:val="000090"/>
        </w:rPr>
        <w:t>(НАПРИМЕР:  Фантазия 1355</w:t>
      </w:r>
      <w:r>
        <w:rPr>
          <w:b/>
          <w:color w:val="000090"/>
        </w:rPr>
        <w:t>).</w:t>
      </w:r>
      <w:r>
        <w:rPr>
          <w:color w:val="FF0000"/>
        </w:rPr>
        <w:t xml:space="preserve"> </w:t>
      </w:r>
    </w:p>
    <w:p w:rsidR="00F22D1A" w:rsidRDefault="003A7CF9">
      <w:pPr>
        <w:tabs>
          <w:tab w:val="center" w:pos="1637"/>
          <w:tab w:val="center" w:pos="3212"/>
          <w:tab w:val="center" w:pos="5213"/>
          <w:tab w:val="right" w:pos="10628"/>
        </w:tabs>
        <w:spacing w:after="39" w:line="259" w:lineRule="auto"/>
        <w:ind w:left="0" w:right="0" w:firstLine="0"/>
        <w:jc w:val="left"/>
      </w:pPr>
      <w:r>
        <w:rPr>
          <w:b/>
          <w:color w:val="0000FF"/>
          <w:u w:val="single" w:color="0000FF"/>
        </w:rPr>
        <w:t xml:space="preserve">   </w:t>
      </w:r>
      <w:r w:rsidR="0020433F">
        <w:rPr>
          <w:b/>
          <w:color w:val="0000FF"/>
          <w:u w:val="single" w:color="0000FF"/>
        </w:rPr>
        <w:t xml:space="preserve">Не </w:t>
      </w:r>
      <w:r w:rsidR="0020433F">
        <w:rPr>
          <w:b/>
          <w:color w:val="0000FF"/>
          <w:u w:val="single" w:color="0000FF"/>
        </w:rPr>
        <w:tab/>
        <w:t xml:space="preserve">нужно </w:t>
      </w:r>
      <w:r w:rsidR="0020433F">
        <w:rPr>
          <w:b/>
          <w:color w:val="0000FF"/>
          <w:u w:val="single" w:color="0000FF"/>
        </w:rPr>
        <w:tab/>
        <w:t xml:space="preserve">вводить </w:t>
      </w:r>
      <w:r w:rsidR="0020433F">
        <w:rPr>
          <w:b/>
          <w:color w:val="0000FF"/>
          <w:u w:val="single" w:color="0000FF"/>
        </w:rPr>
        <w:tab/>
        <w:t xml:space="preserve">НИКАКИХ </w:t>
      </w:r>
      <w:r w:rsidR="0020433F">
        <w:rPr>
          <w:b/>
          <w:color w:val="0000FF"/>
          <w:u w:val="single" w:color="0000FF"/>
        </w:rPr>
        <w:tab/>
        <w:t>ДОПОЛНИТЕЛЬНЫХ</w:t>
      </w:r>
      <w:r w:rsidR="0020433F">
        <w:rPr>
          <w:b/>
          <w:color w:val="0000FF"/>
        </w:rPr>
        <w:t xml:space="preserve"> </w:t>
      </w:r>
    </w:p>
    <w:p w:rsidR="00F22D1A" w:rsidRDefault="0020433F">
      <w:pPr>
        <w:spacing w:after="32" w:line="265" w:lineRule="auto"/>
        <w:ind w:left="283" w:right="0" w:firstLine="0"/>
        <w:jc w:val="left"/>
      </w:pPr>
      <w:r>
        <w:rPr>
          <w:b/>
          <w:color w:val="0000FF"/>
          <w:u w:val="single" w:color="FF0000"/>
        </w:rPr>
        <w:t>ПАРАМЕТРОВ</w:t>
      </w:r>
      <w:r w:rsidR="003A7CF9">
        <w:rPr>
          <w:color w:val="FF0000"/>
          <w:u w:val="single" w:color="FF0000"/>
        </w:rPr>
        <w:t xml:space="preserve"> (ни метро, ни возраст). (</w:t>
      </w:r>
      <w:r>
        <w:rPr>
          <w:color w:val="FF0000"/>
          <w:u w:val="single" w:color="FF0000"/>
        </w:rPr>
        <w:t>Иначе система ничего</w:t>
      </w:r>
      <w:r>
        <w:rPr>
          <w:color w:val="FF0000"/>
        </w:rPr>
        <w:t xml:space="preserve"> </w:t>
      </w:r>
      <w:r>
        <w:rPr>
          <w:color w:val="FF0000"/>
          <w:u w:val="single" w:color="FF0000"/>
        </w:rPr>
        <w:t>не видит !!!)</w:t>
      </w:r>
      <w:r>
        <w:rPr>
          <w:b/>
          <w:color w:val="FF0000"/>
        </w:rPr>
        <w:t xml:space="preserve"> </w:t>
      </w:r>
    </w:p>
    <w:p w:rsidR="003A7CF9" w:rsidRDefault="003A7CF9">
      <w:pPr>
        <w:spacing w:after="3"/>
        <w:ind w:left="278" w:right="266"/>
        <w:rPr>
          <w:b/>
          <w:u w:val="single" w:color="353535"/>
        </w:rPr>
      </w:pPr>
    </w:p>
    <w:p w:rsidR="003A7CF9" w:rsidRDefault="003A7CF9">
      <w:pPr>
        <w:spacing w:after="3"/>
        <w:ind w:left="278" w:right="266"/>
        <w:rPr>
          <w:b/>
          <w:u w:val="single" w:color="353535"/>
        </w:rPr>
      </w:pPr>
    </w:p>
    <w:p w:rsidR="00F22D1A" w:rsidRDefault="0020433F">
      <w:pPr>
        <w:spacing w:after="3"/>
        <w:ind w:left="278" w:right="266"/>
      </w:pPr>
      <w:r>
        <w:rPr>
          <w:b/>
          <w:u w:val="single" w:color="353535"/>
        </w:rPr>
        <w:lastRenderedPageBreak/>
        <w:t>ШАГ 2.</w:t>
      </w:r>
      <w:r>
        <w:rPr>
          <w:b/>
        </w:rPr>
        <w:t xml:space="preserve"> Выбор услуги.</w:t>
      </w:r>
      <w:r>
        <w:t xml:space="preserve"> </w:t>
      </w:r>
    </w:p>
    <w:p w:rsidR="00F22D1A" w:rsidRDefault="0020433F">
      <w:pPr>
        <w:spacing w:after="35" w:line="259" w:lineRule="auto"/>
        <w:ind w:left="283" w:right="0" w:firstLine="0"/>
        <w:jc w:val="left"/>
      </w:pPr>
      <w:r>
        <w:t xml:space="preserve">  </w:t>
      </w:r>
    </w:p>
    <w:p w:rsidR="00F22D1A" w:rsidRDefault="0020433F">
      <w:pPr>
        <w:ind w:left="278" w:right="268"/>
      </w:pPr>
      <w:r>
        <w:t>На этом шаге отображаются результаты поиска – в виде списка, а также на интерактивной карте. Если в найденном кр</w:t>
      </w:r>
      <w:r>
        <w:t xml:space="preserve">ужке или секции сейчас идет прием детей (зеленая </w:t>
      </w:r>
      <w:r w:rsidR="00F05F45">
        <w:t>надпись:</w:t>
      </w:r>
      <w:r>
        <w:t xml:space="preserve"> «Идет прием»), то можно подать заявление на запись туда. </w:t>
      </w:r>
    </w:p>
    <w:p w:rsidR="00F22D1A" w:rsidRDefault="0020433F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F22D1A" w:rsidRDefault="0020433F">
      <w:pPr>
        <w:ind w:left="278" w:right="268"/>
      </w:pPr>
      <w:r>
        <w:t>Если же в интересующем вас кружке в данный момент прием не производится, можно оформить подписку на уведомление о начале приема (кнопка «Ув</w:t>
      </w:r>
      <w:r>
        <w:t xml:space="preserve">едомить об открытии записи»), которое придет на ваш электронный адрес, указанный в Личном кабинете Портала </w:t>
      </w:r>
      <w:r>
        <w:rPr>
          <w:b/>
        </w:rPr>
        <w:t>MOS.RU</w:t>
      </w:r>
      <w:r>
        <w:t xml:space="preserve">. </w:t>
      </w:r>
    </w:p>
    <w:p w:rsidR="00F22D1A" w:rsidRDefault="0020433F">
      <w:pPr>
        <w:spacing w:after="0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F22D1A" w:rsidRDefault="00A63DAF">
      <w:pPr>
        <w:spacing w:after="0" w:line="259" w:lineRule="auto"/>
        <w:ind w:left="0" w:right="173" w:firstLine="0"/>
        <w:jc w:val="right"/>
      </w:pPr>
      <w:r>
        <w:rPr>
          <w:noProof/>
        </w:rPr>
        <w:drawing>
          <wp:inline distT="0" distB="0" distL="0" distR="0" wp14:anchorId="60C073E7" wp14:editId="35AF4997">
            <wp:extent cx="6667500" cy="2971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-141" t="13556" r="1345" b="8117"/>
                    <a:stretch/>
                  </pic:blipFill>
                  <pic:spPr bwMode="auto">
                    <a:xfrm>
                      <a:off x="0" y="0"/>
                      <a:ext cx="6667500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0433F">
        <w:rPr>
          <w:b/>
        </w:rPr>
        <w:t xml:space="preserve"> </w:t>
      </w:r>
    </w:p>
    <w:p w:rsidR="00F22D1A" w:rsidRDefault="0020433F">
      <w:pPr>
        <w:spacing w:after="0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F22D1A" w:rsidRPr="00E27615" w:rsidRDefault="0020433F">
      <w:pPr>
        <w:spacing w:after="0" w:line="259" w:lineRule="auto"/>
        <w:ind w:left="283" w:right="0" w:firstLine="0"/>
        <w:jc w:val="left"/>
        <w:rPr>
          <w:lang w:val="en-US"/>
        </w:rPr>
      </w:pPr>
      <w:r>
        <w:rPr>
          <w:b/>
        </w:rPr>
        <w:t xml:space="preserve"> </w:t>
      </w:r>
    </w:p>
    <w:p w:rsidR="00F22D1A" w:rsidRDefault="0020433F">
      <w:pPr>
        <w:spacing w:after="41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F22D1A" w:rsidRDefault="0020433F">
      <w:pPr>
        <w:spacing w:after="3"/>
        <w:ind w:left="278" w:right="266"/>
      </w:pPr>
      <w:r>
        <w:rPr>
          <w:b/>
          <w:u w:val="single" w:color="353535"/>
        </w:rPr>
        <w:t>ШАГ 3.</w:t>
      </w:r>
      <w:r>
        <w:rPr>
          <w:b/>
        </w:rPr>
        <w:t xml:space="preserve"> На этом шаге пользователь выбирает дату начала занятий, а также дату и время вступительных испытани</w:t>
      </w:r>
      <w:r>
        <w:t xml:space="preserve">й (если таковые предусмотрены в выбранном кружке или секции). </w:t>
      </w:r>
    </w:p>
    <w:p w:rsidR="00F22D1A" w:rsidRDefault="0020433F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F22D1A" w:rsidRDefault="0020433F">
      <w:pPr>
        <w:ind w:left="278" w:right="268"/>
      </w:pPr>
      <w:r>
        <w:lastRenderedPageBreak/>
        <w:t>Нажав кнопку «Далее», можно предварительно зарезервировать время для записи на услугу. С момента нажатия этой кнопки, время для заполнения оставшейся части формы будет лимитировано 15 минутам</w:t>
      </w:r>
      <w:r>
        <w:t xml:space="preserve">и. </w:t>
      </w:r>
    </w:p>
    <w:p w:rsidR="00F22D1A" w:rsidRDefault="00E27615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54CE494E" wp14:editId="7953B3A9">
            <wp:extent cx="6748780" cy="3105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3556" b="4603"/>
                    <a:stretch/>
                  </pic:blipFill>
                  <pic:spPr bwMode="auto">
                    <a:xfrm>
                      <a:off x="0" y="0"/>
                      <a:ext cx="6748780" cy="310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0433F">
        <w:t xml:space="preserve"> </w:t>
      </w:r>
    </w:p>
    <w:p w:rsidR="00F22D1A" w:rsidRDefault="0020433F">
      <w:pPr>
        <w:spacing w:after="46" w:line="259" w:lineRule="auto"/>
        <w:ind w:left="283" w:right="0" w:firstLine="0"/>
        <w:jc w:val="left"/>
      </w:pPr>
      <w:r>
        <w:t xml:space="preserve"> </w:t>
      </w:r>
    </w:p>
    <w:p w:rsidR="00F22D1A" w:rsidRDefault="0020433F">
      <w:pPr>
        <w:spacing w:after="3"/>
        <w:ind w:left="278" w:right="266"/>
      </w:pPr>
      <w:r>
        <w:rPr>
          <w:b/>
          <w:u w:val="single" w:color="353535"/>
        </w:rPr>
        <w:t>ШАГ 4.</w:t>
      </w:r>
      <w:r>
        <w:rPr>
          <w:b/>
        </w:rPr>
        <w:t xml:space="preserve"> На нем заполняется непосредственно форма заявления.</w:t>
      </w:r>
      <w:r>
        <w:t xml:space="preserve"> </w:t>
      </w:r>
    </w:p>
    <w:p w:rsidR="00F22D1A" w:rsidRDefault="0020433F">
      <w:pPr>
        <w:spacing w:after="0" w:line="259" w:lineRule="auto"/>
        <w:ind w:left="283" w:right="0" w:firstLine="0"/>
        <w:jc w:val="left"/>
      </w:pPr>
      <w:r>
        <w:t xml:space="preserve">  </w:t>
      </w:r>
    </w:p>
    <w:p w:rsidR="00F22D1A" w:rsidRDefault="0020433F">
      <w:pPr>
        <w:ind w:left="278" w:right="268"/>
      </w:pPr>
      <w:r>
        <w:t>Здесь необходимо будет указать информацию о заявителе, реб</w:t>
      </w:r>
      <w:r w:rsidR="00E27615">
        <w:t>енке, а также об образовательной организации</w:t>
      </w:r>
      <w:r>
        <w:t xml:space="preserve">, где ребенок проходит обучение. </w:t>
      </w:r>
    </w:p>
    <w:p w:rsidR="00F22D1A" w:rsidRDefault="0020433F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F22D1A" w:rsidRDefault="0020433F">
      <w:pPr>
        <w:ind w:left="278" w:right="268"/>
      </w:pPr>
      <w:r>
        <w:t>Заявителем может выступать как представитель ребенка, так и сам ребенок, если он старше 14 лет. В сведениях о ребенке нужно заполнить данные из свидетельства о рождении или паспорта, после чего произойдет автоматическая проверка соответствия пола и возраст</w:t>
      </w:r>
      <w:r>
        <w:t xml:space="preserve">а ребенка условиям выбранной услуги. </w:t>
      </w:r>
    </w:p>
    <w:p w:rsidR="00F22D1A" w:rsidRDefault="0020433F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F22D1A" w:rsidRDefault="0020433F">
      <w:pPr>
        <w:spacing w:after="0" w:line="259" w:lineRule="auto"/>
        <w:ind w:left="0" w:right="173" w:firstLine="0"/>
        <w:jc w:val="right"/>
      </w:pPr>
      <w:r>
        <w:rPr>
          <w:noProof/>
        </w:rPr>
        <w:lastRenderedPageBreak/>
        <w:drawing>
          <wp:inline distT="0" distB="0" distL="0" distR="0">
            <wp:extent cx="6396355" cy="7494906"/>
            <wp:effectExtent l="0" t="0" r="0" b="0"/>
            <wp:docPr id="294" name="Picture 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96355" cy="749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22D1A" w:rsidRDefault="0020433F">
      <w:pPr>
        <w:spacing w:after="3"/>
        <w:ind w:left="278" w:right="266"/>
      </w:pPr>
      <w:r>
        <w:rPr>
          <w:b/>
          <w:u w:val="single" w:color="353535"/>
        </w:rPr>
        <w:t>ШАГ 5.</w:t>
      </w:r>
      <w:r>
        <w:rPr>
          <w:b/>
        </w:rPr>
        <w:t xml:space="preserve"> Заключительный шаг, на котором пользователь подтверждает свой выбор услуги и сведения о заявителе и ребенке.</w:t>
      </w:r>
      <w:r>
        <w:t xml:space="preserve"> </w:t>
      </w:r>
    </w:p>
    <w:p w:rsidR="00F22D1A" w:rsidRDefault="0020433F">
      <w:pPr>
        <w:ind w:left="278" w:right="268"/>
      </w:pPr>
      <w:r>
        <w:t xml:space="preserve">После этого нужно нажать кнопку «Отправить» – и </w:t>
      </w:r>
      <w:r>
        <w:rPr>
          <w:b/>
        </w:rPr>
        <w:t>заявление будет подано</w:t>
      </w:r>
      <w:r>
        <w:t xml:space="preserve">. </w:t>
      </w:r>
    </w:p>
    <w:p w:rsidR="00F22D1A" w:rsidRDefault="0020433F" w:rsidP="0020433F">
      <w:pPr>
        <w:spacing w:after="62" w:line="259" w:lineRule="auto"/>
        <w:ind w:left="283" w:right="0" w:firstLine="0"/>
        <w:jc w:val="left"/>
      </w:pPr>
      <w:r>
        <w:lastRenderedPageBreak/>
        <w:t xml:space="preserve">  </w:t>
      </w:r>
      <w:bookmarkStart w:id="0" w:name="_GoBack"/>
      <w:bookmarkEnd w:id="0"/>
      <w:r>
        <w:rPr>
          <w:b/>
        </w:rPr>
        <w:t xml:space="preserve">Где можно посмотреть свое заявление и его статус? </w:t>
      </w:r>
    </w:p>
    <w:p w:rsidR="00F22D1A" w:rsidRDefault="0020433F">
      <w:pPr>
        <w:spacing w:after="33" w:line="259" w:lineRule="auto"/>
        <w:ind w:left="283" w:right="0" w:firstLine="0"/>
        <w:jc w:val="left"/>
      </w:pPr>
      <w:r>
        <w:t xml:space="preserve"> </w:t>
      </w:r>
    </w:p>
    <w:p w:rsidR="00F22D1A" w:rsidRDefault="0020433F">
      <w:pPr>
        <w:ind w:left="278" w:right="268"/>
      </w:pPr>
      <w:r>
        <w:t xml:space="preserve">Данная информация доступна в Личном кабинете пользователя. </w:t>
      </w:r>
    </w:p>
    <w:p w:rsidR="00F22D1A" w:rsidRDefault="0020433F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F22D1A" w:rsidRDefault="0020433F">
      <w:pPr>
        <w:spacing w:after="3"/>
        <w:ind w:left="278" w:right="266"/>
      </w:pPr>
      <w:r>
        <w:rPr>
          <w:b/>
        </w:rPr>
        <w:t>Сообщения об изменениях статуса заявления будут приходить на адрес электронной</w:t>
      </w:r>
      <w:r w:rsidR="00E27615">
        <w:rPr>
          <w:b/>
        </w:rPr>
        <w:t xml:space="preserve"> почты пользователя Портала </w:t>
      </w:r>
      <w:r>
        <w:rPr>
          <w:b/>
        </w:rPr>
        <w:t xml:space="preserve">MOS.RU и в его Личный кабинет. </w:t>
      </w:r>
    </w:p>
    <w:p w:rsidR="00F22D1A" w:rsidRDefault="0020433F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F22D1A" w:rsidRDefault="0020433F">
      <w:pPr>
        <w:spacing w:after="0" w:line="259" w:lineRule="auto"/>
        <w:ind w:left="0" w:right="173" w:firstLine="0"/>
        <w:jc w:val="right"/>
      </w:pPr>
      <w:r>
        <w:rPr>
          <w:noProof/>
        </w:rPr>
        <w:drawing>
          <wp:inline distT="0" distB="0" distL="0" distR="0">
            <wp:extent cx="6396355" cy="4996180"/>
            <wp:effectExtent l="0" t="0" r="0" b="0"/>
            <wp:docPr id="337" name="Picture 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Picture 33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96355" cy="499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22D1A" w:rsidRDefault="0020433F">
      <w:pPr>
        <w:spacing w:after="0" w:line="259" w:lineRule="auto"/>
        <w:ind w:left="283" w:right="0" w:firstLine="0"/>
        <w:jc w:val="left"/>
      </w:pPr>
      <w:r>
        <w:t xml:space="preserve">  </w:t>
      </w:r>
    </w:p>
    <w:p w:rsidR="00F22D1A" w:rsidRDefault="0020433F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F22D1A" w:rsidRDefault="0020433F">
      <w:pPr>
        <w:spacing w:after="0" w:line="259" w:lineRule="auto"/>
        <w:ind w:left="283" w:right="0" w:firstLine="0"/>
        <w:jc w:val="left"/>
      </w:pPr>
      <w:r>
        <w:t xml:space="preserve"> </w:t>
      </w:r>
    </w:p>
    <w:sectPr w:rsidR="00F22D1A">
      <w:pgSz w:w="11899" w:h="16841"/>
      <w:pgMar w:top="1134" w:right="561" w:bottom="1151" w:left="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07880"/>
    <w:multiLevelType w:val="hybridMultilevel"/>
    <w:tmpl w:val="45FC5A2A"/>
    <w:lvl w:ilvl="0" w:tplc="6AF6F01E">
      <w:start w:val="1"/>
      <w:numFmt w:val="bullet"/>
      <w:lvlText w:val="–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47F6FE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1B6BE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742B8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C78A2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DF1AAA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BB0D7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11AB9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69AF6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1A"/>
    <w:rsid w:val="0020433F"/>
    <w:rsid w:val="003A7CF9"/>
    <w:rsid w:val="009C0AA2"/>
    <w:rsid w:val="00A63DAF"/>
    <w:rsid w:val="00E27615"/>
    <w:rsid w:val="00F05F45"/>
    <w:rsid w:val="00F2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3298"/>
  <w15:docId w15:val="{D0D5B96B-FB2C-4A70-A6FC-B020BE9B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70" w:lineRule="auto"/>
      <w:ind w:left="293" w:right="262" w:hanging="10"/>
      <w:jc w:val="both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gu.mos.ru/ru/services/link/1850/" TargetMode="External"/><Relationship Id="rId11" Type="http://schemas.openxmlformats.org/officeDocument/2006/relationships/image" Target="media/image5.jpg"/><Relationship Id="rId5" Type="http://schemas.openxmlformats.org/officeDocument/2006/relationships/hyperlink" Target="https://pgu.mos.ru/ru/services/link/1850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Филиппова</dc:creator>
  <cp:keywords/>
  <cp:lastModifiedBy>user</cp:lastModifiedBy>
  <cp:revision>3</cp:revision>
  <dcterms:created xsi:type="dcterms:W3CDTF">2021-08-26T07:55:00Z</dcterms:created>
  <dcterms:modified xsi:type="dcterms:W3CDTF">2021-08-26T07:55:00Z</dcterms:modified>
</cp:coreProperties>
</file>